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EC53" w14:textId="77777777" w:rsidR="00792D70" w:rsidRDefault="00792D70" w:rsidP="00A3101D">
      <w:pPr>
        <w:spacing w:after="120"/>
        <w:ind w:left="-142"/>
        <w:rPr>
          <w:b/>
          <w:u w:val="single"/>
          <w:lang w:val="en-US"/>
        </w:rPr>
      </w:pPr>
    </w:p>
    <w:p w14:paraId="0A1412BC" w14:textId="77777777" w:rsidR="00A3101D" w:rsidRDefault="00A3101D" w:rsidP="00A3101D">
      <w:pPr>
        <w:spacing w:after="120"/>
        <w:ind w:left="-142"/>
        <w:rPr>
          <w:b/>
          <w:u w:val="single"/>
          <w:lang w:val="en-US"/>
        </w:rPr>
      </w:pPr>
    </w:p>
    <w:p w14:paraId="3F1F5CF6" w14:textId="77777777" w:rsidR="001B6CD7" w:rsidRDefault="001B6CD7" w:rsidP="00A3101D">
      <w:pPr>
        <w:spacing w:after="120"/>
        <w:ind w:left="-142"/>
        <w:rPr>
          <w:b/>
          <w:u w:val="single"/>
          <w:lang w:val="en-US"/>
        </w:rPr>
      </w:pPr>
    </w:p>
    <w:p w14:paraId="584BB6CC" w14:textId="77777777" w:rsidR="003E715C" w:rsidRPr="003E715C" w:rsidRDefault="003E715C" w:rsidP="00A75A86">
      <w:pPr>
        <w:rPr>
          <w:sz w:val="12"/>
          <w:szCs w:val="12"/>
          <w:lang w:val="en-US"/>
        </w:rPr>
      </w:pPr>
    </w:p>
    <w:p w14:paraId="63305D62" w14:textId="6C16A159" w:rsidR="003E715C" w:rsidRPr="008F4600" w:rsidRDefault="008F4600" w:rsidP="003E715C">
      <w:pPr>
        <w:jc w:val="center"/>
        <w:rPr>
          <w:b/>
          <w:bCs/>
          <w:sz w:val="48"/>
          <w:szCs w:val="48"/>
        </w:rPr>
      </w:pPr>
      <w:r w:rsidRPr="008F4600">
        <w:rPr>
          <w:b/>
          <w:bCs/>
          <w:sz w:val="48"/>
          <w:szCs w:val="48"/>
        </w:rPr>
        <w:t>TENNIS COURT ETIQUETTE</w:t>
      </w:r>
    </w:p>
    <w:p w14:paraId="517B71AF" w14:textId="6695E673" w:rsidR="003E715C" w:rsidRPr="003E715C" w:rsidRDefault="003E715C" w:rsidP="003E715C">
      <w:pPr>
        <w:pStyle w:val="ListParagraph"/>
        <w:numPr>
          <w:ilvl w:val="0"/>
          <w:numId w:val="4"/>
        </w:numPr>
        <w:ind w:left="851" w:hanging="491"/>
        <w:rPr>
          <w:sz w:val="24"/>
          <w:szCs w:val="24"/>
        </w:rPr>
      </w:pPr>
      <w:r w:rsidRPr="003E715C">
        <w:rPr>
          <w:sz w:val="24"/>
          <w:szCs w:val="24"/>
        </w:rPr>
        <w:t>Show respect to all players</w:t>
      </w:r>
      <w:r>
        <w:rPr>
          <w:sz w:val="24"/>
          <w:szCs w:val="24"/>
        </w:rPr>
        <w:t xml:space="preserve">, </w:t>
      </w:r>
      <w:proofErr w:type="gramStart"/>
      <w:r w:rsidRPr="003E715C">
        <w:rPr>
          <w:sz w:val="24"/>
          <w:szCs w:val="24"/>
        </w:rPr>
        <w:t>at all times</w:t>
      </w:r>
      <w:proofErr w:type="gramEnd"/>
      <w:r>
        <w:rPr>
          <w:sz w:val="24"/>
          <w:szCs w:val="24"/>
        </w:rPr>
        <w:t>.</w:t>
      </w:r>
    </w:p>
    <w:p w14:paraId="07C534CC" w14:textId="77777777" w:rsidR="003E715C" w:rsidRPr="003E715C" w:rsidRDefault="003E715C" w:rsidP="003E715C">
      <w:pPr>
        <w:pStyle w:val="ListParagraph"/>
        <w:numPr>
          <w:ilvl w:val="0"/>
          <w:numId w:val="4"/>
        </w:numPr>
        <w:ind w:left="851" w:hanging="491"/>
        <w:rPr>
          <w:sz w:val="24"/>
          <w:szCs w:val="24"/>
        </w:rPr>
      </w:pPr>
      <w:r w:rsidRPr="003E715C">
        <w:rPr>
          <w:sz w:val="24"/>
          <w:szCs w:val="24"/>
        </w:rPr>
        <w:t>Talk quietly if you are near tennis courts that are in use.</w:t>
      </w:r>
    </w:p>
    <w:p w14:paraId="33873101" w14:textId="70B1498A" w:rsidR="003E715C" w:rsidRPr="003E715C" w:rsidRDefault="003E715C" w:rsidP="003E715C">
      <w:pPr>
        <w:pStyle w:val="ListParagraph"/>
        <w:numPr>
          <w:ilvl w:val="0"/>
          <w:numId w:val="4"/>
        </w:numPr>
        <w:ind w:left="851" w:hanging="491"/>
        <w:rPr>
          <w:sz w:val="24"/>
          <w:szCs w:val="24"/>
        </w:rPr>
      </w:pPr>
      <w:r w:rsidRPr="003E715C">
        <w:rPr>
          <w:sz w:val="24"/>
          <w:szCs w:val="24"/>
        </w:rPr>
        <w:t>Please wait for a break in play before walking behind the courts</w:t>
      </w:r>
      <w:r>
        <w:rPr>
          <w:sz w:val="24"/>
          <w:szCs w:val="24"/>
        </w:rPr>
        <w:t>.</w:t>
      </w:r>
    </w:p>
    <w:p w14:paraId="646FC45C" w14:textId="77777777" w:rsidR="003E715C" w:rsidRPr="003E715C" w:rsidRDefault="003E715C" w:rsidP="003E715C">
      <w:pPr>
        <w:pStyle w:val="ListParagraph"/>
        <w:numPr>
          <w:ilvl w:val="0"/>
          <w:numId w:val="4"/>
        </w:numPr>
        <w:ind w:left="851" w:hanging="491"/>
        <w:rPr>
          <w:sz w:val="24"/>
          <w:szCs w:val="24"/>
        </w:rPr>
      </w:pPr>
      <w:r w:rsidRPr="003E715C">
        <w:rPr>
          <w:sz w:val="24"/>
          <w:szCs w:val="24"/>
        </w:rPr>
        <w:t>When your turn comes, let the people before you finish the game they are playing before taking over the court</w:t>
      </w:r>
    </w:p>
    <w:p w14:paraId="2ECCE4D3" w14:textId="3508A723" w:rsidR="003E715C" w:rsidRPr="003E715C" w:rsidRDefault="003E715C" w:rsidP="003E715C">
      <w:pPr>
        <w:pStyle w:val="ListParagraph"/>
        <w:numPr>
          <w:ilvl w:val="0"/>
          <w:numId w:val="4"/>
        </w:numPr>
        <w:ind w:left="851" w:hanging="491"/>
        <w:rPr>
          <w:sz w:val="24"/>
          <w:szCs w:val="24"/>
        </w:rPr>
      </w:pPr>
      <w:r w:rsidRPr="003E715C">
        <w:rPr>
          <w:sz w:val="24"/>
          <w:szCs w:val="24"/>
        </w:rPr>
        <w:t xml:space="preserve">Leave the court promptly </w:t>
      </w:r>
      <w:r>
        <w:rPr>
          <w:sz w:val="24"/>
          <w:szCs w:val="24"/>
        </w:rPr>
        <w:t>once</w:t>
      </w:r>
      <w:r w:rsidRPr="003E715C">
        <w:rPr>
          <w:sz w:val="24"/>
          <w:szCs w:val="24"/>
        </w:rPr>
        <w:t xml:space="preserve"> your time has expired and others are waiting to play.</w:t>
      </w:r>
    </w:p>
    <w:p w14:paraId="05733F9C" w14:textId="77777777" w:rsidR="003E715C" w:rsidRPr="003E715C" w:rsidRDefault="003E715C" w:rsidP="003E715C">
      <w:pPr>
        <w:pStyle w:val="ListParagraph"/>
        <w:numPr>
          <w:ilvl w:val="0"/>
          <w:numId w:val="4"/>
        </w:numPr>
        <w:ind w:left="851" w:hanging="491"/>
        <w:rPr>
          <w:sz w:val="24"/>
          <w:szCs w:val="24"/>
        </w:rPr>
      </w:pPr>
      <w:r w:rsidRPr="003E715C">
        <w:rPr>
          <w:sz w:val="24"/>
          <w:szCs w:val="24"/>
        </w:rPr>
        <w:t>Whether you’re coming onto the courts, or leaving, it is common courtesy to close the gate behind you. This will keep the balls inside the confines of the court.</w:t>
      </w:r>
    </w:p>
    <w:p w14:paraId="315BE5B1" w14:textId="77777777" w:rsidR="003E715C" w:rsidRPr="003E715C" w:rsidRDefault="003E715C" w:rsidP="003E715C">
      <w:pPr>
        <w:pStyle w:val="ListParagraph"/>
        <w:numPr>
          <w:ilvl w:val="0"/>
          <w:numId w:val="4"/>
        </w:numPr>
        <w:ind w:left="851" w:hanging="491"/>
        <w:rPr>
          <w:sz w:val="24"/>
          <w:szCs w:val="24"/>
        </w:rPr>
      </w:pPr>
      <w:r w:rsidRPr="003E715C">
        <w:rPr>
          <w:sz w:val="24"/>
          <w:szCs w:val="24"/>
        </w:rPr>
        <w:t>Before starting to play, ensure any equipment you are not using (spare rackets, clothing, drinks, etc.) are out of the way.</w:t>
      </w:r>
    </w:p>
    <w:p w14:paraId="2D877C9C" w14:textId="77777777" w:rsidR="003E715C" w:rsidRPr="003E715C" w:rsidRDefault="003E715C" w:rsidP="003E715C">
      <w:pPr>
        <w:pStyle w:val="ListParagraph"/>
        <w:numPr>
          <w:ilvl w:val="0"/>
          <w:numId w:val="4"/>
        </w:numPr>
        <w:ind w:left="851" w:hanging="491"/>
        <w:rPr>
          <w:sz w:val="24"/>
          <w:szCs w:val="24"/>
        </w:rPr>
      </w:pPr>
      <w:r w:rsidRPr="003E715C">
        <w:rPr>
          <w:sz w:val="24"/>
          <w:szCs w:val="24"/>
        </w:rPr>
        <w:t>Keep your pre-match warm-up brief – the pros stick to five minutes, and so should you.</w:t>
      </w:r>
    </w:p>
    <w:p w14:paraId="41C4472F" w14:textId="77777777" w:rsidR="003E715C" w:rsidRPr="003E715C" w:rsidRDefault="003E715C" w:rsidP="003E715C">
      <w:pPr>
        <w:pStyle w:val="ListParagraph"/>
        <w:numPr>
          <w:ilvl w:val="0"/>
          <w:numId w:val="4"/>
        </w:numPr>
        <w:ind w:left="851" w:hanging="491"/>
        <w:rPr>
          <w:sz w:val="24"/>
          <w:szCs w:val="24"/>
        </w:rPr>
      </w:pPr>
      <w:r w:rsidRPr="003E715C">
        <w:rPr>
          <w:sz w:val="24"/>
          <w:szCs w:val="24"/>
        </w:rPr>
        <w:t>Before you serve, make sure your opponent is ready to receive.</w:t>
      </w:r>
    </w:p>
    <w:p w14:paraId="21EBC01A" w14:textId="77777777" w:rsidR="003E715C" w:rsidRPr="003E715C" w:rsidRDefault="003E715C" w:rsidP="003E715C">
      <w:pPr>
        <w:pStyle w:val="ListParagraph"/>
        <w:numPr>
          <w:ilvl w:val="0"/>
          <w:numId w:val="4"/>
        </w:numPr>
        <w:ind w:left="851" w:hanging="491"/>
        <w:rPr>
          <w:sz w:val="24"/>
          <w:szCs w:val="24"/>
        </w:rPr>
      </w:pPr>
      <w:r w:rsidRPr="003E715C">
        <w:rPr>
          <w:sz w:val="24"/>
          <w:szCs w:val="24"/>
        </w:rPr>
        <w:t xml:space="preserve">If your opponent serves a first-serve fault, </w:t>
      </w:r>
      <w:proofErr w:type="gramStart"/>
      <w:r w:rsidRPr="003E715C">
        <w:rPr>
          <w:sz w:val="24"/>
          <w:szCs w:val="24"/>
        </w:rPr>
        <w:t>don’t</w:t>
      </w:r>
      <w:proofErr w:type="gramEnd"/>
      <w:r w:rsidRPr="003E715C">
        <w:rPr>
          <w:sz w:val="24"/>
          <w:szCs w:val="24"/>
        </w:rPr>
        <w:t xml:space="preserve"> hit a return back unless the call was so close that you had no option but to hit the ball.</w:t>
      </w:r>
    </w:p>
    <w:p w14:paraId="6C3559BE" w14:textId="77777777" w:rsidR="003E715C" w:rsidRPr="003E715C" w:rsidRDefault="003E715C" w:rsidP="003E715C">
      <w:pPr>
        <w:pStyle w:val="ListParagraph"/>
        <w:numPr>
          <w:ilvl w:val="0"/>
          <w:numId w:val="4"/>
        </w:numPr>
        <w:ind w:left="851" w:hanging="491"/>
        <w:rPr>
          <w:sz w:val="24"/>
          <w:szCs w:val="24"/>
        </w:rPr>
      </w:pPr>
      <w:r w:rsidRPr="003E715C">
        <w:rPr>
          <w:sz w:val="24"/>
          <w:szCs w:val="24"/>
        </w:rPr>
        <w:t xml:space="preserve">Make line calls clearly and promptly.  You call the ball on your side of the net. If you say the ball out, it is </w:t>
      </w:r>
      <w:proofErr w:type="gramStart"/>
      <w:r w:rsidRPr="003E715C">
        <w:rPr>
          <w:sz w:val="24"/>
          <w:szCs w:val="24"/>
        </w:rPr>
        <w:t>out</w:t>
      </w:r>
      <w:proofErr w:type="gramEnd"/>
      <w:r w:rsidRPr="003E715C">
        <w:rPr>
          <w:sz w:val="24"/>
          <w:szCs w:val="24"/>
        </w:rPr>
        <w:t xml:space="preserve"> and your opponent has to accept it with good grace.  But you </w:t>
      </w:r>
      <w:proofErr w:type="gramStart"/>
      <w:r w:rsidRPr="003E715C">
        <w:rPr>
          <w:sz w:val="24"/>
          <w:szCs w:val="24"/>
        </w:rPr>
        <w:t>have to</w:t>
      </w:r>
      <w:proofErr w:type="gramEnd"/>
      <w:r w:rsidRPr="003E715C">
        <w:rPr>
          <w:sz w:val="24"/>
          <w:szCs w:val="24"/>
        </w:rPr>
        <w:t xml:space="preserve"> be sure. If you are in any doubt, the ball is in.</w:t>
      </w:r>
    </w:p>
    <w:p w14:paraId="55C0C5FC" w14:textId="77777777" w:rsidR="003E715C" w:rsidRPr="003E715C" w:rsidRDefault="003E715C" w:rsidP="003E715C">
      <w:pPr>
        <w:pStyle w:val="ListParagraph"/>
        <w:numPr>
          <w:ilvl w:val="0"/>
          <w:numId w:val="4"/>
        </w:numPr>
        <w:ind w:left="851" w:hanging="491"/>
        <w:rPr>
          <w:sz w:val="24"/>
          <w:szCs w:val="24"/>
        </w:rPr>
      </w:pPr>
      <w:r w:rsidRPr="003E715C">
        <w:rPr>
          <w:sz w:val="24"/>
          <w:szCs w:val="24"/>
        </w:rPr>
        <w:t>Never call a ball on your opponent's side of the net unless your opponent asks you for help in deciding on how to call it.</w:t>
      </w:r>
    </w:p>
    <w:p w14:paraId="5F78270B" w14:textId="77777777" w:rsidR="003E715C" w:rsidRPr="003E715C" w:rsidRDefault="003E715C" w:rsidP="003E715C">
      <w:pPr>
        <w:pStyle w:val="ListParagraph"/>
        <w:numPr>
          <w:ilvl w:val="0"/>
          <w:numId w:val="4"/>
        </w:numPr>
        <w:ind w:left="851" w:hanging="491"/>
        <w:rPr>
          <w:sz w:val="24"/>
          <w:szCs w:val="24"/>
        </w:rPr>
      </w:pPr>
      <w:r w:rsidRPr="003E715C">
        <w:rPr>
          <w:sz w:val="24"/>
          <w:szCs w:val="24"/>
        </w:rPr>
        <w:t>Keeping score is the server’s responsibility and the easiest way is to announce the score at the beginning of each point.</w:t>
      </w:r>
    </w:p>
    <w:p w14:paraId="1F7EAA50" w14:textId="77777777" w:rsidR="003E715C" w:rsidRPr="003E715C" w:rsidRDefault="003E715C" w:rsidP="003E715C">
      <w:pPr>
        <w:pStyle w:val="ListParagraph"/>
        <w:numPr>
          <w:ilvl w:val="0"/>
          <w:numId w:val="4"/>
        </w:numPr>
        <w:ind w:left="851" w:hanging="491"/>
        <w:rPr>
          <w:sz w:val="24"/>
          <w:szCs w:val="24"/>
        </w:rPr>
      </w:pPr>
      <w:r w:rsidRPr="003E715C">
        <w:rPr>
          <w:sz w:val="24"/>
          <w:szCs w:val="24"/>
        </w:rPr>
        <w:t>If a ball heads off to a neighbouring court, don’t rush after it. Wait till a suitable break in your own match and crucially, wait till whoever is playing on the neighbouring court has finished their point.</w:t>
      </w:r>
    </w:p>
    <w:p w14:paraId="59588651" w14:textId="77777777" w:rsidR="003E715C" w:rsidRPr="003E715C" w:rsidRDefault="003E715C" w:rsidP="003E715C">
      <w:pPr>
        <w:pStyle w:val="ListParagraph"/>
        <w:numPr>
          <w:ilvl w:val="0"/>
          <w:numId w:val="4"/>
        </w:numPr>
        <w:ind w:left="851" w:hanging="491"/>
        <w:rPr>
          <w:sz w:val="24"/>
          <w:szCs w:val="24"/>
        </w:rPr>
      </w:pPr>
      <w:r w:rsidRPr="003E715C">
        <w:rPr>
          <w:sz w:val="24"/>
          <w:szCs w:val="24"/>
        </w:rPr>
        <w:t xml:space="preserve">If a ball rolls into your court from an adjacent court, stop rallying if you have not begun to play.  Return the ball immediately. If you are in the process of completing a point, and the ball disturbs either you or your opponent, stop playing immediately and call a "let". Replay the point. If you </w:t>
      </w:r>
      <w:proofErr w:type="gramStart"/>
      <w:r w:rsidRPr="003E715C">
        <w:rPr>
          <w:sz w:val="24"/>
          <w:szCs w:val="24"/>
        </w:rPr>
        <w:t>are able to</w:t>
      </w:r>
      <w:proofErr w:type="gramEnd"/>
      <w:r w:rsidRPr="003E715C">
        <w:rPr>
          <w:sz w:val="24"/>
          <w:szCs w:val="24"/>
        </w:rPr>
        <w:t xml:space="preserve"> play on, return the ball as soon as the point has been completed.</w:t>
      </w:r>
    </w:p>
    <w:p w14:paraId="3425C7AA" w14:textId="77777777" w:rsidR="003E715C" w:rsidRPr="003E715C" w:rsidRDefault="003E715C" w:rsidP="003E715C">
      <w:pPr>
        <w:pStyle w:val="ListParagraph"/>
        <w:numPr>
          <w:ilvl w:val="0"/>
          <w:numId w:val="4"/>
        </w:numPr>
        <w:ind w:left="851" w:hanging="491"/>
        <w:rPr>
          <w:sz w:val="24"/>
          <w:szCs w:val="24"/>
        </w:rPr>
      </w:pPr>
      <w:r w:rsidRPr="003E715C">
        <w:rPr>
          <w:sz w:val="24"/>
          <w:szCs w:val="24"/>
        </w:rPr>
        <w:t>Keep your attention on the court – don’t chat to spectators, interrupt a game to answer your mobile phone or do anything else that might distract your opponent or delay play.</w:t>
      </w:r>
    </w:p>
    <w:p w14:paraId="2869905D" w14:textId="77777777" w:rsidR="003E715C" w:rsidRPr="003E715C" w:rsidRDefault="003E715C" w:rsidP="003E715C">
      <w:pPr>
        <w:pStyle w:val="ListParagraph"/>
        <w:numPr>
          <w:ilvl w:val="0"/>
          <w:numId w:val="4"/>
        </w:numPr>
        <w:ind w:left="851" w:hanging="491"/>
        <w:rPr>
          <w:sz w:val="24"/>
          <w:szCs w:val="24"/>
        </w:rPr>
      </w:pPr>
      <w:r w:rsidRPr="003E715C">
        <w:rPr>
          <w:sz w:val="24"/>
          <w:szCs w:val="24"/>
        </w:rPr>
        <w:t>Do not criticise your partner or opponent, be positive and offer encouragement instead.</w:t>
      </w:r>
    </w:p>
    <w:p w14:paraId="74D3FDD3" w14:textId="77777777" w:rsidR="003E715C" w:rsidRPr="003E715C" w:rsidRDefault="003E715C" w:rsidP="003E715C">
      <w:pPr>
        <w:pStyle w:val="ListParagraph"/>
        <w:numPr>
          <w:ilvl w:val="0"/>
          <w:numId w:val="4"/>
        </w:numPr>
        <w:ind w:left="851" w:hanging="491"/>
        <w:rPr>
          <w:sz w:val="24"/>
          <w:szCs w:val="24"/>
        </w:rPr>
      </w:pPr>
      <w:r w:rsidRPr="003E715C">
        <w:rPr>
          <w:sz w:val="24"/>
          <w:szCs w:val="24"/>
        </w:rPr>
        <w:t>Shake hands firmly and congratulate your opponent at the end of the match</w:t>
      </w:r>
    </w:p>
    <w:p w14:paraId="159C5624" w14:textId="591FC179" w:rsidR="003E715C" w:rsidRPr="003E715C" w:rsidRDefault="003E715C" w:rsidP="003E715C">
      <w:pPr>
        <w:pStyle w:val="ListParagraph"/>
        <w:numPr>
          <w:ilvl w:val="0"/>
          <w:numId w:val="4"/>
        </w:numPr>
        <w:ind w:left="851" w:hanging="491"/>
        <w:rPr>
          <w:sz w:val="24"/>
          <w:szCs w:val="24"/>
        </w:rPr>
      </w:pPr>
      <w:r w:rsidRPr="003E715C">
        <w:rPr>
          <w:sz w:val="24"/>
          <w:szCs w:val="24"/>
        </w:rPr>
        <w:t>And finally - pick up after yourself.  Don’t leave empty cans or old tennis balls on the court when you leave. Dispose of any rubbish you have in the bin provided near the court or take it with you.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715C">
        <w:rPr>
          <w:b/>
          <w:bCs/>
          <w:sz w:val="24"/>
          <w:szCs w:val="24"/>
        </w:rPr>
        <w:t>Tennis Committee - Sept 2017</w:t>
      </w:r>
    </w:p>
    <w:p w14:paraId="6387B323" w14:textId="77777777" w:rsidR="00322F91" w:rsidRPr="00322F91" w:rsidRDefault="00322F91" w:rsidP="00322F91">
      <w:pPr>
        <w:rPr>
          <w:lang w:val="en-US"/>
        </w:rPr>
      </w:pPr>
    </w:p>
    <w:p w14:paraId="67F025A9" w14:textId="77777777" w:rsidR="00322F91" w:rsidRPr="00322F91" w:rsidRDefault="00322F91" w:rsidP="003E3DFC">
      <w:pPr>
        <w:ind w:firstLine="720"/>
        <w:rPr>
          <w:lang w:val="en-US"/>
        </w:rPr>
      </w:pPr>
    </w:p>
    <w:sectPr w:rsidR="00322F91" w:rsidRPr="00322F91" w:rsidSect="008F4600">
      <w:headerReference w:type="default" r:id="rId7"/>
      <w:footerReference w:type="default" r:id="rId8"/>
      <w:pgSz w:w="11906" w:h="16838" w:code="9"/>
      <w:pgMar w:top="198" w:right="726" w:bottom="284" w:left="851"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240E" w14:textId="77777777" w:rsidR="00C87445" w:rsidRDefault="00C87445" w:rsidP="005A44FF">
      <w:pPr>
        <w:spacing w:after="0" w:line="240" w:lineRule="auto"/>
      </w:pPr>
      <w:r>
        <w:separator/>
      </w:r>
    </w:p>
  </w:endnote>
  <w:endnote w:type="continuationSeparator" w:id="0">
    <w:p w14:paraId="6CCADAAD" w14:textId="77777777" w:rsidR="00C87445" w:rsidRDefault="00C87445"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B8D" w14:textId="77777777" w:rsidR="00C672FF" w:rsidRDefault="003E3DFC">
    <w:pPr>
      <w:pStyle w:val="Footer"/>
    </w:pPr>
    <w:r>
      <w:rPr>
        <w:noProof/>
        <w:lang w:val="en-US"/>
      </w:rPr>
      <mc:AlternateContent>
        <mc:Choice Requires="wps">
          <w:drawing>
            <wp:anchor distT="0" distB="0" distL="114300" distR="114300" simplePos="0" relativeHeight="251679744" behindDoc="0" locked="0" layoutInCell="1" allowOverlap="1" wp14:anchorId="27FA5062" wp14:editId="48EA79AC">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FA5062" id="_x0000_t202" coordsize="21600,21600" o:spt="202" path="m,l,21600r21600,l21600,xe">
              <v:stroke joinstyle="miter"/>
              <v:path gradientshapeok="t" o:connecttype="rect"/>
            </v:shapetype>
            <v:shape id="Text Box 9" o:spid="_x0000_s1028"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n0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mk73cP+RlhMNCNkdV8XWGtG2bdCzM4N9ge7oJ7xqOQgLng&#10;IlFSgvn1N733RzrRSkmDc5hR+/PIjKBEfldI9Gw49qi5cBlP7hK8mFvL/taijvUKEIAhbp3mQfT+&#10;TvZiYaB+xZVZ+qxoYopj7oy6Xly5bjtw5bhYLoMTjqpmbqO2mvvQHnDPxK59ZUZf6HJI9BP0E8vS&#10;D6x1vv6lguXRQVEFSj3OHaoX+HHMA9OXlfR7dHsPXm8/jsVv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rZ4Z9EUC&#10;AACABAAADgAAAAAAAAAAAAAAAAAuAgAAZHJzL2Uyb0RvYy54bWxQSwECLQAUAAYACAAAACEA4MXZ&#10;5eAAAAAIAQAADwAAAAAAAAAAAAAAAACfBAAAZHJzL2Rvd25yZXYueG1sUEsFBgAAAAAEAAQA8wAA&#10;AKwFAAAAAA==&#10;" fillcolor="white [3201]" stroked="f" strokeweight=".5pt">
              <v:textbo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v:textbox>
              <w10:wrap anchorx="margin"/>
            </v:shape>
          </w:pict>
        </mc:Fallback>
      </mc:AlternateContent>
    </w:r>
    <w:r>
      <w:rPr>
        <w:b/>
        <w:noProof/>
      </w:rPr>
      <w:drawing>
        <wp:anchor distT="0" distB="0" distL="114300" distR="114300" simplePos="0" relativeHeight="251666432" behindDoc="0" locked="0" layoutInCell="1" allowOverlap="1" wp14:anchorId="664A8C8E" wp14:editId="54FF11F4">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7456" behindDoc="0" locked="0" layoutInCell="1" allowOverlap="1" wp14:anchorId="5860ACD5" wp14:editId="0FD35680">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4841AF" w:rsidRPr="00A75A86">
      <w:rPr>
        <w:b/>
        <w:noProof/>
      </w:rPr>
      <mc:AlternateContent>
        <mc:Choice Requires="wps">
          <w:drawing>
            <wp:anchor distT="0" distB="0" distL="114300" distR="114300" simplePos="0" relativeHeight="251665408" behindDoc="0" locked="0" layoutInCell="1" allowOverlap="1" wp14:anchorId="39AA2E4A" wp14:editId="50BE92CA">
              <wp:simplePos x="0" y="0"/>
              <wp:positionH relativeFrom="margin">
                <wp:posOffset>3025775</wp:posOffset>
              </wp:positionH>
              <wp:positionV relativeFrom="paragraph">
                <wp:posOffset>-601345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4DB2DB9B" w:rsidR="006C090C" w:rsidRPr="00CF08B7" w:rsidRDefault="008B5E13" w:rsidP="00041BA9">
                          <w:pPr>
                            <w:spacing w:after="0" w:line="240" w:lineRule="auto"/>
                            <w:jc w:val="right"/>
                            <w:rPr>
                              <w:lang w:val="en-US"/>
                            </w:rPr>
                          </w:pPr>
                          <w:hyperlink r:id="rId3"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2E4A" id="_x0000_t202" coordsize="21600,21600" o:spt="202" path="m,l,21600r21600,l21600,xe">
              <v:stroke joinstyle="miter"/>
              <v:path gradientshapeok="t" o:connecttype="rect"/>
            </v:shapetype>
            <v:shape id="Text Box 7" o:spid="_x0000_s1030" type="#_x0000_t202" style="position:absolute;margin-left:238.25pt;margin-top:-47.3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ku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" fillcolor="white [3201]" stroked="f" strokeweight=".5pt">
              <v:textbo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4DB2DB9B" w:rsidR="006C090C" w:rsidRPr="00CF08B7" w:rsidRDefault="008B5E13" w:rsidP="00041BA9">
                    <w:pPr>
                      <w:spacing w:after="0" w:line="240" w:lineRule="auto"/>
                      <w:jc w:val="right"/>
                      <w:rPr>
                        <w:lang w:val="en-US"/>
                      </w:rPr>
                    </w:pPr>
                    <w:hyperlink r:id="rId4"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22F91">
      <w:rPr>
        <w:noProof/>
      </w:rPr>
      <mc:AlternateContent>
        <mc:Choice Requires="wps">
          <w:drawing>
            <wp:anchor distT="0" distB="0" distL="114300" distR="114300" simplePos="0" relativeHeight="251676672" behindDoc="0" locked="0" layoutInCell="1" allowOverlap="1" wp14:anchorId="3A123B48" wp14:editId="68790236">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F787CAB"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F9B1" w14:textId="77777777" w:rsidR="00C87445" w:rsidRDefault="00C87445" w:rsidP="005A44FF">
      <w:pPr>
        <w:spacing w:after="0" w:line="240" w:lineRule="auto"/>
      </w:pPr>
      <w:r>
        <w:separator/>
      </w:r>
    </w:p>
  </w:footnote>
  <w:footnote w:type="continuationSeparator" w:id="0">
    <w:p w14:paraId="50F42CF5" w14:textId="77777777" w:rsidR="00C87445" w:rsidRDefault="00C87445"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C16C" w14:textId="157F03A9" w:rsidR="005A44FF" w:rsidRDefault="00855450" w:rsidP="003B4C8D">
    <w:pPr>
      <w:pStyle w:val="Header"/>
      <w:ind w:left="284"/>
    </w:pPr>
    <w:r w:rsidRPr="00F50C48">
      <w:drawing>
        <wp:anchor distT="0" distB="0" distL="114300" distR="114300" simplePos="0" relativeHeight="251685888" behindDoc="0" locked="0" layoutInCell="1" allowOverlap="1" wp14:anchorId="44BC2597" wp14:editId="11578BA3">
          <wp:simplePos x="0" y="0"/>
          <wp:positionH relativeFrom="column">
            <wp:posOffset>5162550</wp:posOffset>
          </wp:positionH>
          <wp:positionV relativeFrom="paragraph">
            <wp:posOffset>715645</wp:posOffset>
          </wp:positionV>
          <wp:extent cx="182880" cy="182880"/>
          <wp:effectExtent l="0" t="0" r="7620" b="7620"/>
          <wp:wrapNone/>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882B6A" w:rsidRPr="00882B6A">
      <mc:AlternateContent>
        <mc:Choice Requires="wps">
          <w:drawing>
            <wp:anchor distT="0" distB="0" distL="114300" distR="114300" simplePos="0" relativeHeight="251681792" behindDoc="0" locked="0" layoutInCell="1" allowOverlap="1" wp14:anchorId="36AA854D" wp14:editId="3E816895">
              <wp:simplePos x="0" y="0"/>
              <wp:positionH relativeFrom="column">
                <wp:posOffset>5375910</wp:posOffset>
              </wp:positionH>
              <wp:positionV relativeFrom="paragraph">
                <wp:posOffset>513715</wp:posOffset>
              </wp:positionV>
              <wp:extent cx="1105535" cy="259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05535" cy="259080"/>
                      </a:xfrm>
                      <a:prstGeom prst="rect">
                        <a:avLst/>
                      </a:prstGeom>
                      <a:noFill/>
                      <a:ln w="6350">
                        <a:noFill/>
                      </a:ln>
                    </wps:spPr>
                    <wps:txbx>
                      <w:txbxContent>
                        <w:p w14:paraId="288722A8" w14:textId="77777777" w:rsidR="00882B6A" w:rsidRPr="00CC04BB" w:rsidRDefault="00882B6A" w:rsidP="00882B6A">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AA854D" id="_x0000_t202" coordsize="21600,21600" o:spt="202" path="m,l,21600r21600,l21600,xe">
              <v:stroke joinstyle="miter"/>
              <v:path gradientshapeok="t" o:connecttype="rect"/>
            </v:shapetype>
            <v:shape id="Text Box 1" o:spid="_x0000_s1026" type="#_x0000_t202" style="position:absolute;left:0;text-align:left;margin-left:423.3pt;margin-top:40.45pt;width:87.05pt;height:20.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" filled="f" stroked="f" strokeweight=".5pt">
              <v:textbox>
                <w:txbxContent>
                  <w:p w14:paraId="288722A8" w14:textId="77777777" w:rsidR="00882B6A" w:rsidRPr="00CC04BB" w:rsidRDefault="00882B6A" w:rsidP="00882B6A">
                    <w:pPr>
                      <w:jc w:val="right"/>
                      <w:rPr>
                        <w:sz w:val="20"/>
                        <w:szCs w:val="20"/>
                        <w:lang w:val="en-US"/>
                      </w:rPr>
                    </w:pPr>
                    <w:r w:rsidRPr="00CC04BB">
                      <w:rPr>
                        <w:sz w:val="20"/>
                        <w:szCs w:val="20"/>
                        <w:lang w:val="en-US"/>
                      </w:rPr>
                      <w:t>01926 425845</w:t>
                    </w:r>
                  </w:p>
                </w:txbxContent>
              </v:textbox>
            </v:shape>
          </w:pict>
        </mc:Fallback>
      </mc:AlternateContent>
    </w:r>
    <w:r w:rsidR="00882B6A" w:rsidRPr="00882B6A">
      <w:drawing>
        <wp:anchor distT="0" distB="0" distL="114300" distR="114300" simplePos="0" relativeHeight="251682816" behindDoc="0" locked="0" layoutInCell="1" allowOverlap="1" wp14:anchorId="1D405C10" wp14:editId="711B470B">
          <wp:simplePos x="0" y="0"/>
          <wp:positionH relativeFrom="column">
            <wp:posOffset>5362575</wp:posOffset>
          </wp:positionH>
          <wp:positionV relativeFrom="paragraph">
            <wp:posOffset>532765</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00882B6A" w:rsidRPr="00882B6A">
      <mc:AlternateContent>
        <mc:Choice Requires="wps">
          <w:drawing>
            <wp:anchor distT="0" distB="0" distL="114300" distR="114300" simplePos="0" relativeHeight="251683840" behindDoc="0" locked="0" layoutInCell="1" allowOverlap="1" wp14:anchorId="50B7CBC6" wp14:editId="27AE9F20">
              <wp:simplePos x="0" y="0"/>
              <wp:positionH relativeFrom="column">
                <wp:posOffset>5364480</wp:posOffset>
              </wp:positionH>
              <wp:positionV relativeFrom="paragraph">
                <wp:posOffset>713740</wp:posOffset>
              </wp:positionV>
              <wp:extent cx="110934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09345" cy="259080"/>
                      </a:xfrm>
                      <a:prstGeom prst="rect">
                        <a:avLst/>
                      </a:prstGeom>
                      <a:noFill/>
                      <a:ln w="6350">
                        <a:noFill/>
                      </a:ln>
                    </wps:spPr>
                    <wps:txbx>
                      <w:txbxContent>
                        <w:p w14:paraId="634959FA" w14:textId="77777777" w:rsidR="00882B6A" w:rsidRPr="00E50957" w:rsidRDefault="00882B6A" w:rsidP="00882B6A">
                          <w:pPr>
                            <w:jc w:val="right"/>
                            <w:rPr>
                              <w:sz w:val="19"/>
                              <w:szCs w:val="19"/>
                              <w:lang w:val="en-US"/>
                            </w:rPr>
                          </w:pPr>
                          <w:r>
                            <w:rPr>
                              <w:sz w:val="19"/>
                              <w:szCs w:val="19"/>
                              <w:lang w:val="en-US"/>
                            </w:rPr>
                            <w:t>cheryl@lltsc.co.uk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B7CBC6" id="Text Box 21" o:spid="_x0000_s1027" type="#_x0000_t202" style="position:absolute;left:0;text-align:left;margin-left:422.4pt;margin-top:56.2pt;width:87.35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" filled="f" stroked="f" strokeweight=".5pt">
              <v:textbox>
                <w:txbxContent>
                  <w:p w14:paraId="634959FA" w14:textId="77777777" w:rsidR="00882B6A" w:rsidRPr="00E50957" w:rsidRDefault="00882B6A" w:rsidP="00882B6A">
                    <w:pPr>
                      <w:jc w:val="right"/>
                      <w:rPr>
                        <w:sz w:val="19"/>
                        <w:szCs w:val="19"/>
                        <w:lang w:val="en-US"/>
                      </w:rPr>
                    </w:pPr>
                    <w:r>
                      <w:rPr>
                        <w:sz w:val="19"/>
                        <w:szCs w:val="19"/>
                        <w:lang w:val="en-US"/>
                      </w:rPr>
                      <w:t>cheryl@lltsc.co.uk</w:t>
                    </w:r>
                  </w:p>
                </w:txbxContent>
              </v:textbox>
            </v:shape>
          </w:pict>
        </mc:Fallback>
      </mc:AlternateContent>
    </w:r>
    <w:r w:rsidR="00CC04BB">
      <w:rPr>
        <w:b/>
        <w:noProof/>
        <w:u w:val="single"/>
        <w:lang w:val="en-US"/>
      </w:rPr>
      <mc:AlternateContent>
        <mc:Choice Requires="wps">
          <w:drawing>
            <wp:anchor distT="0" distB="0" distL="114300" distR="114300" simplePos="0" relativeHeight="251672576" behindDoc="0" locked="0" layoutInCell="1" allowOverlap="1" wp14:anchorId="4814ECA0" wp14:editId="34D0F23A">
              <wp:simplePos x="0" y="0"/>
              <wp:positionH relativeFrom="column">
                <wp:posOffset>4314190</wp:posOffset>
              </wp:positionH>
              <wp:positionV relativeFrom="paragraph">
                <wp:posOffset>471805</wp:posOffset>
              </wp:positionV>
              <wp:extent cx="1753235"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753235" cy="259080"/>
                      </a:xfrm>
                      <a:prstGeom prst="rect">
                        <a:avLst/>
                      </a:prstGeom>
                      <a:noFill/>
                      <a:ln w="6350">
                        <a:noFill/>
                      </a:ln>
                    </wps:spPr>
                    <wps:txbx>
                      <w:txbxContent>
                        <w:p w14:paraId="30C8A52A" w14:textId="737F6F1D" w:rsidR="006C090C" w:rsidRDefault="006C090C">
                          <w:pPr>
                            <w:rPr>
                              <w:sz w:val="20"/>
                              <w:szCs w:val="20"/>
                              <w:lang w:val="en-US"/>
                            </w:rPr>
                          </w:pPr>
                        </w:p>
                        <w:p w14:paraId="7AD6A4EA" w14:textId="77777777" w:rsidR="00BA17C1" w:rsidRPr="00CC04BB" w:rsidRDefault="00BA17C1">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4ECA0" id="Text Box 20" o:spid="_x0000_s1028" type="#_x0000_t202" style="position:absolute;left:0;text-align:left;margin-left:339.7pt;margin-top:37.15pt;width:138.05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" filled="f" stroked="f" strokeweight=".5pt">
              <v:textbox>
                <w:txbxContent>
                  <w:p w14:paraId="30C8A52A" w14:textId="737F6F1D" w:rsidR="006C090C" w:rsidRDefault="006C090C">
                    <w:pPr>
                      <w:rPr>
                        <w:sz w:val="20"/>
                        <w:szCs w:val="20"/>
                        <w:lang w:val="en-US"/>
                      </w:rPr>
                    </w:pPr>
                  </w:p>
                  <w:p w14:paraId="7AD6A4EA" w14:textId="77777777" w:rsidR="00BA17C1" w:rsidRPr="00CC04BB" w:rsidRDefault="00BA17C1">
                    <w:pPr>
                      <w:rPr>
                        <w:sz w:val="20"/>
                        <w:szCs w:val="20"/>
                        <w:lang w:val="en-US"/>
                      </w:rPr>
                    </w:pPr>
                  </w:p>
                </w:txbxContent>
              </v:textbox>
            </v:shape>
          </w:pict>
        </mc:Fallback>
      </mc:AlternateContent>
    </w:r>
    <w:r w:rsidR="003B4C8D">
      <w:rPr>
        <w:noProof/>
      </w:rPr>
      <w:drawing>
        <wp:anchor distT="0" distB="0" distL="114300" distR="114300" simplePos="0" relativeHeight="251659264" behindDoc="0" locked="0" layoutInCell="1" allowOverlap="1" wp14:anchorId="7EE70CD9" wp14:editId="4EE96E2A">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89C9C60" wp14:editId="6C342BF4">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7281C4D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D5E2F"/>
    <w:multiLevelType w:val="hybridMultilevel"/>
    <w:tmpl w:val="9EB4C5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65D2A"/>
    <w:multiLevelType w:val="hybridMultilevel"/>
    <w:tmpl w:val="E7F09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41BA9"/>
    <w:rsid w:val="000945B6"/>
    <w:rsid w:val="000A2BA2"/>
    <w:rsid w:val="000A4726"/>
    <w:rsid w:val="0015095B"/>
    <w:rsid w:val="00161A4F"/>
    <w:rsid w:val="001A25AA"/>
    <w:rsid w:val="001B6CD7"/>
    <w:rsid w:val="001C6AC3"/>
    <w:rsid w:val="002010DE"/>
    <w:rsid w:val="002255D0"/>
    <w:rsid w:val="00232439"/>
    <w:rsid w:val="00305E95"/>
    <w:rsid w:val="00317B19"/>
    <w:rsid w:val="00322F91"/>
    <w:rsid w:val="003324F0"/>
    <w:rsid w:val="00366130"/>
    <w:rsid w:val="0037659B"/>
    <w:rsid w:val="003829C7"/>
    <w:rsid w:val="003969B1"/>
    <w:rsid w:val="003A5FC8"/>
    <w:rsid w:val="003B4C8D"/>
    <w:rsid w:val="003E3DFC"/>
    <w:rsid w:val="003E715C"/>
    <w:rsid w:val="003F532C"/>
    <w:rsid w:val="0040292A"/>
    <w:rsid w:val="00432C50"/>
    <w:rsid w:val="00452B2F"/>
    <w:rsid w:val="00460500"/>
    <w:rsid w:val="004841AF"/>
    <w:rsid w:val="004B26B4"/>
    <w:rsid w:val="004B331D"/>
    <w:rsid w:val="004C506B"/>
    <w:rsid w:val="00521562"/>
    <w:rsid w:val="005A44FF"/>
    <w:rsid w:val="005A60C6"/>
    <w:rsid w:val="005C5410"/>
    <w:rsid w:val="005D6D46"/>
    <w:rsid w:val="00653547"/>
    <w:rsid w:val="006607DB"/>
    <w:rsid w:val="006A4A07"/>
    <w:rsid w:val="006B3E14"/>
    <w:rsid w:val="006C090C"/>
    <w:rsid w:val="006E6D25"/>
    <w:rsid w:val="006F4BD1"/>
    <w:rsid w:val="00714867"/>
    <w:rsid w:val="007460A9"/>
    <w:rsid w:val="00792D70"/>
    <w:rsid w:val="007A63D3"/>
    <w:rsid w:val="007B43DA"/>
    <w:rsid w:val="0080458F"/>
    <w:rsid w:val="00836956"/>
    <w:rsid w:val="008468B5"/>
    <w:rsid w:val="00855450"/>
    <w:rsid w:val="00882B6A"/>
    <w:rsid w:val="00886CD2"/>
    <w:rsid w:val="008B0244"/>
    <w:rsid w:val="008B5E13"/>
    <w:rsid w:val="008F4600"/>
    <w:rsid w:val="00905EAA"/>
    <w:rsid w:val="00930BC5"/>
    <w:rsid w:val="0093416B"/>
    <w:rsid w:val="00934A2C"/>
    <w:rsid w:val="009A5CDE"/>
    <w:rsid w:val="00A300D7"/>
    <w:rsid w:val="00A3101D"/>
    <w:rsid w:val="00A67AE3"/>
    <w:rsid w:val="00A75A86"/>
    <w:rsid w:val="00AE7B9B"/>
    <w:rsid w:val="00AF387A"/>
    <w:rsid w:val="00B25C16"/>
    <w:rsid w:val="00B90FC2"/>
    <w:rsid w:val="00BA17C1"/>
    <w:rsid w:val="00BB7191"/>
    <w:rsid w:val="00BB7EB3"/>
    <w:rsid w:val="00BE12CE"/>
    <w:rsid w:val="00BF4421"/>
    <w:rsid w:val="00C672FF"/>
    <w:rsid w:val="00C87445"/>
    <w:rsid w:val="00C92119"/>
    <w:rsid w:val="00CC04BB"/>
    <w:rsid w:val="00CD3626"/>
    <w:rsid w:val="00CF08B7"/>
    <w:rsid w:val="00D1082D"/>
    <w:rsid w:val="00D366DA"/>
    <w:rsid w:val="00D42D07"/>
    <w:rsid w:val="00D620C4"/>
    <w:rsid w:val="00DA2B54"/>
    <w:rsid w:val="00DE5DF8"/>
    <w:rsid w:val="00DE6F6F"/>
    <w:rsid w:val="00E45D24"/>
    <w:rsid w:val="00E4719E"/>
    <w:rsid w:val="00E531F3"/>
    <w:rsid w:val="00E67F56"/>
    <w:rsid w:val="00E80C4D"/>
    <w:rsid w:val="00EA27E7"/>
    <w:rsid w:val="00EB01FF"/>
    <w:rsid w:val="00F30A3F"/>
    <w:rsid w:val="00F80575"/>
    <w:rsid w:val="00F84A98"/>
    <w:rsid w:val="00F9151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7F77"/>
  <w15:chartTrackingRefBased/>
  <w15:docId w15:val="{5DB9EC61-20D8-4D11-8099-3C91B695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ltsc.co.uk"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www.lltsc.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7</cp:revision>
  <cp:lastPrinted>2019-06-11T10:30:00Z</cp:lastPrinted>
  <dcterms:created xsi:type="dcterms:W3CDTF">2019-06-11T10:30:00Z</dcterms:created>
  <dcterms:modified xsi:type="dcterms:W3CDTF">2021-03-17T15:10:00Z</dcterms:modified>
</cp:coreProperties>
</file>